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5-2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Raa-Besenbek: Erd-, Beton- und Maur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ita Raa-Besenbek: Erd-, Beton- und Maur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